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91ECF9" w14:textId="71973215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P4：</w:t>
      </w:r>
      <w:proofErr w:type="spellStart"/>
      <w:r w:rsidRPr="00A90063">
        <w:rPr>
          <w:sz w:val="28"/>
          <w:szCs w:val="28"/>
        </w:rPr>
        <w:t>Prccolo</w:t>
      </w:r>
      <w:proofErr w:type="spellEnd"/>
      <w:r w:rsidRPr="00A90063">
        <w:rPr>
          <w:sz w:val="28"/>
          <w:szCs w:val="28"/>
        </w:rPr>
        <w:t>和</w:t>
      </w:r>
      <w:proofErr w:type="spellStart"/>
      <w:r w:rsidRPr="00A90063">
        <w:rPr>
          <w:sz w:val="28"/>
          <w:szCs w:val="28"/>
        </w:rPr>
        <w:t>Delfine</w:t>
      </w:r>
      <w:proofErr w:type="spellEnd"/>
    </w:p>
    <w:p w14:paraId="74E61417" w14:textId="637FD4E8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P11：掌握引脚的编号，管脚名称</w:t>
      </w:r>
    </w:p>
    <w:p w14:paraId="722C60CC" w14:textId="39C4A689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 xml:space="preserve">P17：时钟信号的产生 </w:t>
      </w:r>
    </w:p>
    <w:p w14:paraId="570A353C" w14:textId="0E58DEFD" w:rsidR="00A90063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P18：图2.2 F281x PLL原理，外部时钟源OSCCLK的两个的配置方案的选择</w:t>
      </w:r>
    </w:p>
    <w:p w14:paraId="57644D10" w14:textId="026F5A51" w:rsidR="00A90063" w:rsidRPr="00A90063" w:rsidRDefault="00363FB8" w:rsidP="00363FB8">
      <w:pPr>
        <w:rPr>
          <w:b/>
          <w:bCs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ab/>
      </w:r>
      <w:r w:rsidRPr="00A90063">
        <w:rPr>
          <w:b/>
          <w:bCs/>
          <w:sz w:val="28"/>
          <w:szCs w:val="28"/>
        </w:rPr>
        <w:t>如何配置，得到的系统时钟又是怎么样的</w:t>
      </w:r>
    </w:p>
    <w:p w14:paraId="04E89711" w14:textId="69F81F26" w:rsidR="00A90063" w:rsidRPr="00A90063" w:rsidRDefault="00A90063" w:rsidP="00363FB8">
      <w:pPr>
        <w:rPr>
          <w:rFonts w:hint="eastAsia"/>
          <w:sz w:val="28"/>
          <w:szCs w:val="28"/>
        </w:rPr>
      </w:pPr>
      <w:r w:rsidRPr="00A90063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6ECFD992" wp14:editId="36DAB2B8">
            <wp:simplePos x="0" y="0"/>
            <wp:positionH relativeFrom="column">
              <wp:posOffset>0</wp:posOffset>
            </wp:positionH>
            <wp:positionV relativeFrom="paragraph">
              <wp:posOffset>197485</wp:posOffset>
            </wp:positionV>
            <wp:extent cx="5274310" cy="2763520"/>
            <wp:effectExtent l="0" t="0" r="2540" b="0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D6E6E6" w14:textId="77777777" w:rsidR="00A90063" w:rsidRDefault="00A90063" w:rsidP="00363FB8">
      <w:pPr>
        <w:rPr>
          <w:sz w:val="28"/>
          <w:szCs w:val="28"/>
        </w:rPr>
      </w:pPr>
    </w:p>
    <w:p w14:paraId="1539D319" w14:textId="77777777" w:rsidR="00A90063" w:rsidRDefault="00A90063" w:rsidP="00363FB8">
      <w:pPr>
        <w:rPr>
          <w:sz w:val="28"/>
          <w:szCs w:val="28"/>
        </w:rPr>
      </w:pPr>
    </w:p>
    <w:p w14:paraId="2BC1D744" w14:textId="77777777" w:rsidR="00A90063" w:rsidRDefault="00A90063" w:rsidP="00363FB8">
      <w:pPr>
        <w:rPr>
          <w:sz w:val="28"/>
          <w:szCs w:val="28"/>
        </w:rPr>
      </w:pPr>
    </w:p>
    <w:p w14:paraId="3BA1916C" w14:textId="77777777" w:rsidR="00A90063" w:rsidRDefault="00A90063" w:rsidP="00363FB8">
      <w:pPr>
        <w:rPr>
          <w:sz w:val="28"/>
          <w:szCs w:val="28"/>
        </w:rPr>
      </w:pPr>
    </w:p>
    <w:p w14:paraId="0BABF628" w14:textId="77777777" w:rsidR="00A90063" w:rsidRDefault="00A90063" w:rsidP="00363FB8">
      <w:pPr>
        <w:rPr>
          <w:sz w:val="28"/>
          <w:szCs w:val="28"/>
        </w:rPr>
      </w:pPr>
    </w:p>
    <w:p w14:paraId="616FBCAE" w14:textId="77777777" w:rsidR="00A90063" w:rsidRDefault="00A90063" w:rsidP="00363FB8">
      <w:pPr>
        <w:rPr>
          <w:sz w:val="28"/>
          <w:szCs w:val="28"/>
        </w:rPr>
      </w:pPr>
    </w:p>
    <w:p w14:paraId="0377076C" w14:textId="77777777" w:rsidR="00A90063" w:rsidRDefault="00A90063" w:rsidP="00363FB8">
      <w:pPr>
        <w:rPr>
          <w:sz w:val="28"/>
          <w:szCs w:val="28"/>
        </w:rPr>
      </w:pPr>
    </w:p>
    <w:p w14:paraId="10250D0B" w14:textId="77777777" w:rsidR="00A90063" w:rsidRDefault="00A90063" w:rsidP="00363FB8">
      <w:pPr>
        <w:rPr>
          <w:sz w:val="28"/>
          <w:szCs w:val="28"/>
        </w:rPr>
      </w:pPr>
    </w:p>
    <w:p w14:paraId="01EBAB90" w14:textId="78720D99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lastRenderedPageBreak/>
        <w:t>P20：设置系统的外设时钟</w:t>
      </w:r>
    </w:p>
    <w:p w14:paraId="1EB9845B" w14:textId="1629C52A" w:rsidR="00363FB8" w:rsidRPr="00A90063" w:rsidRDefault="00363FB8" w:rsidP="00363FB8">
      <w:pPr>
        <w:rPr>
          <w:b/>
          <w:bCs/>
          <w:sz w:val="28"/>
          <w:szCs w:val="28"/>
        </w:rPr>
      </w:pPr>
      <w:r w:rsidRPr="00A90063">
        <w:rPr>
          <w:b/>
          <w:bCs/>
          <w:sz w:val="28"/>
          <w:szCs w:val="28"/>
        </w:rPr>
        <w:t>表2.4 2.5 例2.2</w:t>
      </w:r>
    </w:p>
    <w:p w14:paraId="4E1760F0" w14:textId="538490FD" w:rsidR="00363FB8" w:rsidRPr="00A90063" w:rsidRDefault="00A90063" w:rsidP="00363FB8">
      <w:pPr>
        <w:rPr>
          <w:sz w:val="28"/>
          <w:szCs w:val="28"/>
        </w:rPr>
      </w:pPr>
      <w:r w:rsidRPr="00A90063">
        <w:rPr>
          <w:noProof/>
          <w:sz w:val="28"/>
          <w:szCs w:val="28"/>
        </w:rPr>
        <w:drawing>
          <wp:inline distT="0" distB="0" distL="0" distR="0" wp14:anchorId="63A2191C" wp14:editId="09932207">
            <wp:extent cx="5274310" cy="276987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B0B6F" w14:textId="1D2350A8" w:rsidR="00A90063" w:rsidRPr="00A90063" w:rsidRDefault="00A90063" w:rsidP="00363FB8">
      <w:pPr>
        <w:rPr>
          <w:rFonts w:hint="eastAsia"/>
          <w:sz w:val="28"/>
          <w:szCs w:val="28"/>
        </w:rPr>
      </w:pPr>
      <w:r w:rsidRPr="00A90063">
        <w:rPr>
          <w:noProof/>
          <w:sz w:val="28"/>
          <w:szCs w:val="28"/>
        </w:rPr>
        <w:drawing>
          <wp:inline distT="0" distB="0" distL="0" distR="0" wp14:anchorId="6EDA0CE7" wp14:editId="0FAB3994">
            <wp:extent cx="5274310" cy="299529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675FA" w14:textId="77777777" w:rsidR="00A90063" w:rsidRDefault="00A90063" w:rsidP="00363FB8">
      <w:pPr>
        <w:rPr>
          <w:sz w:val="28"/>
          <w:szCs w:val="28"/>
        </w:rPr>
      </w:pPr>
    </w:p>
    <w:p w14:paraId="3A291941" w14:textId="77777777" w:rsidR="00A90063" w:rsidRDefault="00A90063" w:rsidP="00363FB8">
      <w:pPr>
        <w:rPr>
          <w:sz w:val="28"/>
          <w:szCs w:val="28"/>
        </w:rPr>
      </w:pPr>
    </w:p>
    <w:p w14:paraId="72CD6E76" w14:textId="77777777" w:rsidR="00A90063" w:rsidRDefault="00A90063" w:rsidP="00363FB8">
      <w:pPr>
        <w:rPr>
          <w:sz w:val="28"/>
          <w:szCs w:val="28"/>
        </w:rPr>
      </w:pPr>
    </w:p>
    <w:p w14:paraId="5F82F9CF" w14:textId="77777777" w:rsidR="00A90063" w:rsidRDefault="00A90063" w:rsidP="00363FB8">
      <w:pPr>
        <w:rPr>
          <w:sz w:val="28"/>
          <w:szCs w:val="28"/>
        </w:rPr>
      </w:pPr>
    </w:p>
    <w:p w14:paraId="75FEDB91" w14:textId="77777777" w:rsidR="00A90063" w:rsidRDefault="00A90063" w:rsidP="00363FB8">
      <w:pPr>
        <w:rPr>
          <w:sz w:val="28"/>
          <w:szCs w:val="28"/>
        </w:rPr>
      </w:pPr>
    </w:p>
    <w:p w14:paraId="6D99E4BF" w14:textId="3EB662F3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lastRenderedPageBreak/>
        <w:t>P22：低功耗的三种模式</w:t>
      </w:r>
    </w:p>
    <w:p w14:paraId="4F6DF8B1" w14:textId="3362B49A" w:rsidR="00A90063" w:rsidRPr="00A90063" w:rsidRDefault="00A90063" w:rsidP="00363FB8">
      <w:pPr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0" distR="0" wp14:anchorId="6CB75681" wp14:editId="29615CEF">
            <wp:extent cx="5274310" cy="45783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7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0D2F3" w14:textId="36CC8A1B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P24：看门狗模块的原理（图2.4）</w:t>
      </w:r>
    </w:p>
    <w:p w14:paraId="4D5877D9" w14:textId="0E5AC973" w:rsidR="00363FB8" w:rsidRPr="00A90063" w:rsidRDefault="00A90063" w:rsidP="00363FB8">
      <w:pPr>
        <w:rPr>
          <w:rFonts w:hint="eastAsia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A74FD17" wp14:editId="51CE034A">
            <wp:simplePos x="0" y="0"/>
            <wp:positionH relativeFrom="column">
              <wp:posOffset>-358140</wp:posOffset>
            </wp:positionH>
            <wp:positionV relativeFrom="paragraph">
              <wp:posOffset>322579</wp:posOffset>
            </wp:positionV>
            <wp:extent cx="5722280" cy="2985149"/>
            <wp:effectExtent l="0" t="0" r="0" b="571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433" cy="29878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3FB8"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="00363FB8" w:rsidRPr="00A90063">
        <w:rPr>
          <w:sz w:val="28"/>
          <w:szCs w:val="28"/>
        </w:rPr>
        <w:tab/>
      </w:r>
      <w:r w:rsidR="00363FB8" w:rsidRPr="00A90063">
        <w:rPr>
          <w:sz w:val="28"/>
          <w:szCs w:val="28"/>
        </w:rPr>
        <w:tab/>
        <w:t>&gt;=1的3路输入</w:t>
      </w:r>
    </w:p>
    <w:p w14:paraId="55FA9998" w14:textId="3578484E" w:rsidR="00363FB8" w:rsidRPr="00A90063" w:rsidRDefault="00363FB8" w:rsidP="00363FB8">
      <w:pPr>
        <w:rPr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lastRenderedPageBreak/>
        <w:t>​</w:t>
      </w:r>
      <w:r w:rsidRPr="00A90063">
        <w:rPr>
          <w:sz w:val="28"/>
          <w:szCs w:val="28"/>
        </w:rPr>
        <w:tab/>
      </w:r>
      <w:r w:rsidRPr="00A90063">
        <w:rPr>
          <w:sz w:val="28"/>
          <w:szCs w:val="28"/>
        </w:rPr>
        <w:tab/>
        <w:t>例2.3 2.4</w:t>
      </w:r>
    </w:p>
    <w:p w14:paraId="09E34D4A" w14:textId="1529E55C" w:rsidR="00363FB8" w:rsidRDefault="00A9006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4FC963CB" wp14:editId="7C0634F0">
            <wp:extent cx="4999153" cy="3825572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99153" cy="3825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0ABCE" w14:textId="12168AD5" w:rsidR="00A90063" w:rsidRDefault="00A9006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2AF3F576" wp14:editId="583205D4">
            <wp:extent cx="5274310" cy="120523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8C7AD" w14:textId="607AC4D1" w:rsidR="00A90063" w:rsidRPr="00A90063" w:rsidRDefault="00A90063" w:rsidP="00363FB8">
      <w:pPr>
        <w:rPr>
          <w:rFonts w:hint="eastAsia"/>
          <w:sz w:val="28"/>
          <w:szCs w:val="28"/>
        </w:rPr>
      </w:pPr>
      <w:r>
        <w:rPr>
          <w:noProof/>
        </w:rPr>
        <w:drawing>
          <wp:inline distT="0" distB="0" distL="0" distR="0" wp14:anchorId="60DD7AF6" wp14:editId="6728BCBB">
            <wp:extent cx="5274310" cy="40322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9904A" w14:textId="77777777" w:rsidR="00A90063" w:rsidRDefault="00A90063" w:rsidP="00363FB8">
      <w:pPr>
        <w:rPr>
          <w:sz w:val="28"/>
          <w:szCs w:val="28"/>
        </w:rPr>
      </w:pPr>
    </w:p>
    <w:p w14:paraId="2274BC9A" w14:textId="77777777" w:rsidR="00A90063" w:rsidRDefault="00A90063" w:rsidP="00363FB8">
      <w:pPr>
        <w:rPr>
          <w:sz w:val="28"/>
          <w:szCs w:val="28"/>
        </w:rPr>
      </w:pPr>
    </w:p>
    <w:p w14:paraId="4BA053CA" w14:textId="77777777" w:rsidR="00A90063" w:rsidRDefault="00A90063" w:rsidP="00363FB8">
      <w:pPr>
        <w:rPr>
          <w:sz w:val="28"/>
          <w:szCs w:val="28"/>
        </w:rPr>
      </w:pPr>
    </w:p>
    <w:p w14:paraId="09C71E4C" w14:textId="77777777" w:rsidR="00A90063" w:rsidRDefault="00A90063" w:rsidP="00363FB8">
      <w:pPr>
        <w:rPr>
          <w:sz w:val="28"/>
          <w:szCs w:val="28"/>
        </w:rPr>
      </w:pPr>
    </w:p>
    <w:p w14:paraId="19C4E37D" w14:textId="77777777" w:rsidR="00A90063" w:rsidRDefault="00A90063" w:rsidP="00363FB8">
      <w:pPr>
        <w:rPr>
          <w:sz w:val="28"/>
          <w:szCs w:val="28"/>
        </w:rPr>
      </w:pPr>
    </w:p>
    <w:p w14:paraId="1887942F" w14:textId="77777777" w:rsidR="00A90063" w:rsidRDefault="00A90063" w:rsidP="00363FB8">
      <w:pPr>
        <w:rPr>
          <w:sz w:val="28"/>
          <w:szCs w:val="28"/>
        </w:rPr>
      </w:pPr>
    </w:p>
    <w:p w14:paraId="01984BC3" w14:textId="31580369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lastRenderedPageBreak/>
        <w:t>P26：CPU定时器</w:t>
      </w:r>
    </w:p>
    <w:p w14:paraId="0973C471" w14:textId="08F32574" w:rsidR="00363FB8" w:rsidRPr="00A90063" w:rsidRDefault="00363FB8" w:rsidP="00363FB8">
      <w:pPr>
        <w:rPr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ab/>
        <w:t>原理：</w:t>
      </w:r>
      <w:r w:rsidR="00A90063">
        <w:rPr>
          <w:sz w:val="28"/>
          <w:szCs w:val="28"/>
        </w:rPr>
        <w:tab/>
      </w:r>
      <w:r w:rsidR="00A90063">
        <w:rPr>
          <w:sz w:val="28"/>
          <w:szCs w:val="28"/>
        </w:rPr>
        <w:tab/>
      </w:r>
      <w:r w:rsidRPr="00A90063">
        <w:rPr>
          <w:sz w:val="28"/>
          <w:szCs w:val="28"/>
        </w:rPr>
        <w:t>寄存器：</w:t>
      </w:r>
      <w:r w:rsidR="00A90063">
        <w:rPr>
          <w:sz w:val="28"/>
          <w:szCs w:val="28"/>
        </w:rPr>
        <w:tab/>
      </w:r>
      <w:r w:rsidR="00A90063">
        <w:rPr>
          <w:sz w:val="28"/>
          <w:szCs w:val="28"/>
        </w:rPr>
        <w:tab/>
      </w:r>
      <w:r w:rsidR="00A90063">
        <w:rPr>
          <w:sz w:val="28"/>
          <w:szCs w:val="28"/>
        </w:rPr>
        <w:tab/>
      </w:r>
      <w:r w:rsidR="00A90063">
        <w:rPr>
          <w:sz w:val="28"/>
          <w:szCs w:val="28"/>
        </w:rPr>
        <w:tab/>
      </w:r>
      <w:r w:rsidRPr="00A90063">
        <w:rPr>
          <w:sz w:val="28"/>
          <w:szCs w:val="28"/>
        </w:rPr>
        <w:t>例2.5</w:t>
      </w:r>
    </w:p>
    <w:p w14:paraId="3943E31D" w14:textId="05A55B02" w:rsidR="00363FB8" w:rsidRPr="00A90063" w:rsidRDefault="00A9006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33A114F9" wp14:editId="72D06B90">
            <wp:extent cx="5274310" cy="37922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682580" w14:textId="290FA845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P30：通用数字I/O</w:t>
      </w:r>
    </w:p>
    <w:p w14:paraId="41F6F9DA" w14:textId="58B739BA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ab/>
        <w:t>每个端口的初始化：</w:t>
      </w:r>
    </w:p>
    <w:p w14:paraId="21147F79" w14:textId="3EDDC3A1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- MUX（模式）</w:t>
      </w:r>
    </w:p>
    <w:p w14:paraId="68A37FA3" w14:textId="5CA6C27D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- DIR（方向）</w:t>
      </w:r>
    </w:p>
    <w:p w14:paraId="1F174352" w14:textId="76D76D36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- D</w:t>
      </w:r>
      <w:r w:rsidR="00A90063">
        <w:rPr>
          <w:sz w:val="28"/>
          <w:szCs w:val="28"/>
        </w:rPr>
        <w:t>AT</w:t>
      </w:r>
      <w:r w:rsidRPr="00A90063">
        <w:rPr>
          <w:sz w:val="28"/>
          <w:szCs w:val="28"/>
        </w:rPr>
        <w:t>（数据）</w:t>
      </w:r>
    </w:p>
    <w:p w14:paraId="7A62E3B0" w14:textId="77777777" w:rsid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 xml:space="preserve">  </w:t>
      </w:r>
    </w:p>
    <w:p w14:paraId="48793F34" w14:textId="77777777" w:rsidR="00A90063" w:rsidRDefault="00A90063" w:rsidP="00363FB8">
      <w:pPr>
        <w:rPr>
          <w:sz w:val="28"/>
          <w:szCs w:val="28"/>
        </w:rPr>
      </w:pPr>
    </w:p>
    <w:p w14:paraId="6BFE1664" w14:textId="77777777" w:rsidR="00A90063" w:rsidRDefault="00A90063" w:rsidP="00363FB8">
      <w:pPr>
        <w:rPr>
          <w:sz w:val="28"/>
          <w:szCs w:val="28"/>
        </w:rPr>
      </w:pPr>
    </w:p>
    <w:p w14:paraId="6323EB2C" w14:textId="77777777" w:rsidR="00A90063" w:rsidRDefault="00A90063" w:rsidP="00363FB8">
      <w:pPr>
        <w:rPr>
          <w:sz w:val="28"/>
          <w:szCs w:val="28"/>
        </w:rPr>
      </w:pPr>
    </w:p>
    <w:p w14:paraId="0907AE8A" w14:textId="77777777" w:rsidR="00A90063" w:rsidRDefault="00A90063" w:rsidP="00363FB8">
      <w:pPr>
        <w:rPr>
          <w:sz w:val="28"/>
          <w:szCs w:val="28"/>
        </w:rPr>
      </w:pPr>
    </w:p>
    <w:p w14:paraId="5A7E59E2" w14:textId="7401EDAB" w:rsidR="00363FB8" w:rsidRPr="00A90063" w:rsidRDefault="00363FB8" w:rsidP="00363FB8">
      <w:pPr>
        <w:rPr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lastRenderedPageBreak/>
        <w:t>​</w:t>
      </w:r>
      <w:r w:rsidRPr="00A90063">
        <w:rPr>
          <w:sz w:val="28"/>
          <w:szCs w:val="28"/>
        </w:rPr>
        <w:tab/>
        <w:t>P36 例2.6</w:t>
      </w:r>
    </w:p>
    <w:p w14:paraId="3C4B1CAD" w14:textId="3368B76E" w:rsidR="00363FB8" w:rsidRPr="00A90063" w:rsidRDefault="00A9006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5351C69C" wp14:editId="43CFEDE1">
            <wp:extent cx="5274310" cy="26276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18022" w14:textId="06BF8987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P35：中断模块</w:t>
      </w:r>
    </w:p>
    <w:p w14:paraId="50FD8EE3" w14:textId="77777777" w:rsidR="00363FB8" w:rsidRPr="00A90063" w:rsidRDefault="00363FB8" w:rsidP="00363FB8">
      <w:pPr>
        <w:rPr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ab/>
        <w:t>流程--P37</w:t>
      </w:r>
    </w:p>
    <w:p w14:paraId="123EE27C" w14:textId="77777777" w:rsidR="00A90063" w:rsidRDefault="00A9006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51DE3E73" wp14:editId="0D95D2BF">
            <wp:extent cx="2565116" cy="3390900"/>
            <wp:effectExtent l="0" t="0" r="698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71872" cy="3399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3FB8"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="00363FB8" w:rsidRPr="00A90063">
        <w:rPr>
          <w:sz w:val="28"/>
          <w:szCs w:val="28"/>
        </w:rPr>
        <w:tab/>
      </w:r>
    </w:p>
    <w:p w14:paraId="2D08CE79" w14:textId="47C2ABA0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中断向量（体现在程序上）</w:t>
      </w:r>
    </w:p>
    <w:p w14:paraId="45E5BC37" w14:textId="11835BDB" w:rsidR="00363FB8" w:rsidRDefault="00363FB8" w:rsidP="00363FB8">
      <w:pPr>
        <w:rPr>
          <w:sz w:val="28"/>
          <w:szCs w:val="28"/>
        </w:rPr>
      </w:pPr>
    </w:p>
    <w:p w14:paraId="7767ABDC" w14:textId="77777777" w:rsidR="00A90063" w:rsidRPr="00A90063" w:rsidRDefault="00A90063" w:rsidP="00363FB8">
      <w:pPr>
        <w:rPr>
          <w:rFonts w:hint="eastAsia"/>
          <w:sz w:val="28"/>
          <w:szCs w:val="28"/>
        </w:rPr>
      </w:pPr>
    </w:p>
    <w:p w14:paraId="5726C189" w14:textId="72B91AA8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lastRenderedPageBreak/>
        <w:t>​</w:t>
      </w:r>
      <w:r w:rsidRPr="00A90063">
        <w:rPr>
          <w:sz w:val="28"/>
          <w:szCs w:val="28"/>
        </w:rPr>
        <w:t>P44 例2.4.5</w:t>
      </w:r>
      <w:r w:rsidR="00A90063">
        <w:rPr>
          <w:rFonts w:hint="eastAsia"/>
          <w:sz w:val="28"/>
          <w:szCs w:val="28"/>
        </w:rPr>
        <w:t>（有点多，要自己翻书）</w:t>
      </w:r>
    </w:p>
    <w:p w14:paraId="04DB7A31" w14:textId="77777777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P47：CPU内部总线  表3.1</w:t>
      </w:r>
    </w:p>
    <w:p w14:paraId="72EB5FF9" w14:textId="63FCEDE1" w:rsidR="00363FB8" w:rsidRPr="00A90063" w:rsidRDefault="007E5CD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793EBD62" wp14:editId="3D9B90E8">
            <wp:extent cx="5274310" cy="102235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E18D5" w14:textId="1412E3A2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P50：存储器映射（看明白）</w:t>
      </w:r>
    </w:p>
    <w:p w14:paraId="648E23BA" w14:textId="3D016759" w:rsidR="00363FB8" w:rsidRPr="007E5CD3" w:rsidRDefault="00363FB8" w:rsidP="00363FB8">
      <w:pPr>
        <w:rPr>
          <w:rFonts w:hint="eastAsia"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>P52 外设</w:t>
      </w:r>
      <w:proofErr w:type="gramStart"/>
      <w:r w:rsidRPr="00A90063">
        <w:rPr>
          <w:sz w:val="28"/>
          <w:szCs w:val="28"/>
        </w:rPr>
        <w:t>帧</w:t>
      </w:r>
      <w:proofErr w:type="gramEnd"/>
      <w:r w:rsidRPr="00A90063">
        <w:rPr>
          <w:sz w:val="28"/>
          <w:szCs w:val="28"/>
        </w:rPr>
        <w:t>具体怎么进行配置？</w:t>
      </w:r>
    </w:p>
    <w:p w14:paraId="06A8887B" w14:textId="79E694E0" w:rsidR="00363FB8" w:rsidRPr="007E5CD3" w:rsidRDefault="00363FB8" w:rsidP="00363FB8">
      <w:pPr>
        <w:rPr>
          <w:rFonts w:hint="eastAsia"/>
          <w:b/>
          <w:bCs/>
          <w:sz w:val="28"/>
          <w:szCs w:val="28"/>
        </w:rPr>
      </w:pPr>
      <w:r w:rsidRPr="00A90063">
        <w:rPr>
          <w:sz w:val="28"/>
          <w:szCs w:val="28"/>
        </w:rPr>
        <w:t>P55：外部扩展接口，XINTF可以扩展什么样的接口，</w:t>
      </w:r>
      <w:r w:rsidRPr="007E5CD3">
        <w:rPr>
          <w:b/>
          <w:bCs/>
          <w:sz w:val="28"/>
          <w:szCs w:val="28"/>
        </w:rPr>
        <w:t>作业题</w:t>
      </w:r>
    </w:p>
    <w:p w14:paraId="0A889447" w14:textId="4128122B" w:rsidR="00363FB8" w:rsidRPr="00A90063" w:rsidRDefault="00363FB8" w:rsidP="00363FB8">
      <w:pPr>
        <w:rPr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>P57 空间0,1,6,7之间是否能够同时访问</w:t>
      </w:r>
    </w:p>
    <w:p w14:paraId="13DD8662" w14:textId="77777777" w:rsidR="007E5CD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片选怎么样来选择</w:t>
      </w:r>
    </w:p>
    <w:p w14:paraId="59D52C0F" w14:textId="2ED09B2B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P57：图 3.5</w:t>
      </w:r>
      <w:r w:rsidRPr="00A90063">
        <w:rPr>
          <w:sz w:val="28"/>
          <w:szCs w:val="28"/>
        </w:rPr>
        <w:tab/>
        <w:t>图3.6</w:t>
      </w:r>
    </w:p>
    <w:p w14:paraId="6CEE94FD" w14:textId="3D8B7990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读写时序，不同配置下</w:t>
      </w:r>
    </w:p>
    <w:p w14:paraId="215B464A" w14:textId="178BD461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SYSCLKOUT. -&gt; XTIM（同步读写的时序） CLK</w:t>
      </w:r>
    </w:p>
    <w:p w14:paraId="493E9508" w14:textId="7E1EB391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通过</w:t>
      </w:r>
      <w:r w:rsidRPr="007E5CD3">
        <w:rPr>
          <w:sz w:val="28"/>
          <w:szCs w:val="28"/>
          <w:u w:val="single"/>
        </w:rPr>
        <w:t>XRD</w:t>
      </w:r>
      <w:r w:rsidR="007E5CD3" w:rsidRPr="007E5CD3">
        <w:rPr>
          <w:sz w:val="28"/>
          <w:szCs w:val="28"/>
          <w:u w:val="single"/>
        </w:rPr>
        <w:t xml:space="preserve"> </w:t>
      </w:r>
      <w:r w:rsidRPr="007E5CD3">
        <w:rPr>
          <w:sz w:val="28"/>
          <w:szCs w:val="28"/>
          <w:u w:val="single"/>
        </w:rPr>
        <w:t>XWE</w:t>
      </w:r>
      <w:r w:rsidRPr="00A90063">
        <w:rPr>
          <w:sz w:val="28"/>
          <w:szCs w:val="28"/>
        </w:rPr>
        <w:t>来确认读写的几个阶段</w:t>
      </w:r>
    </w:p>
    <w:p w14:paraId="658351D1" w14:textId="7ADBBB0E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P59：三个阶段</w:t>
      </w:r>
    </w:p>
    <w:p w14:paraId="20FD97A2" w14:textId="2554926F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P60：XREADY信号是否需要？</w:t>
      </w:r>
    </w:p>
    <w:p w14:paraId="3BAED2C8" w14:textId="049A0F96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P68：外部扩展存储</w:t>
      </w:r>
      <w:r w:rsidRPr="00A90063">
        <w:rPr>
          <w:sz w:val="28"/>
          <w:szCs w:val="28"/>
        </w:rPr>
        <w:tab/>
        <w:t>例3.4</w:t>
      </w:r>
      <w:r w:rsidRPr="00A90063">
        <w:rPr>
          <w:sz w:val="28"/>
          <w:szCs w:val="28"/>
        </w:rPr>
        <w:tab/>
      </w:r>
    </w:p>
    <w:p w14:paraId="3CD90D96" w14:textId="72D7FFD6" w:rsidR="00363FB8" w:rsidRDefault="007E5CD3" w:rsidP="00363FB8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637EA2BC" wp14:editId="0D0051FE">
            <wp:extent cx="4530462" cy="2049780"/>
            <wp:effectExtent l="0" t="0" r="381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1011" cy="2068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A5F58" w14:textId="64BD2150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lastRenderedPageBreak/>
        <w:t>第7章</w:t>
      </w:r>
    </w:p>
    <w:p w14:paraId="0508A9E2" w14:textId="77777777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>1. 通过定时器的方式来实现PWM的输出（课堂练习）</w:t>
      </w:r>
    </w:p>
    <w:p w14:paraId="4DE6AC35" w14:textId="0437F2DF" w:rsidR="00363FB8" w:rsidRPr="007E5CD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P198：对称模式，非对称模式（占空比怎么计算）</w:t>
      </w:r>
    </w:p>
    <w:p w14:paraId="52FE93B5" w14:textId="716D01F7" w:rsidR="00363FB8" w:rsidRPr="007E5CD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P201：根据外部时钟的频率，计算PWM的定时周期，PWM的载波周期</w:t>
      </w:r>
    </w:p>
    <w:p w14:paraId="346E71B5" w14:textId="38EBD27C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>例7.2 程序的分析</w:t>
      </w:r>
      <w:r w:rsidR="007E5CD3">
        <w:rPr>
          <w:rFonts w:hint="eastAsia"/>
          <w:sz w:val="28"/>
          <w:szCs w:val="28"/>
        </w:rPr>
        <w:t>（有点多，自己翻书）</w:t>
      </w:r>
    </w:p>
    <w:p w14:paraId="6789CC01" w14:textId="49F6A5C7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P225：事件管理器的中断</w:t>
      </w:r>
      <w:r w:rsidRPr="00A90063">
        <w:rPr>
          <w:sz w:val="28"/>
          <w:szCs w:val="28"/>
        </w:rPr>
        <w:tab/>
        <w:t>---</w:t>
      </w:r>
      <w:r w:rsidRPr="00A90063">
        <w:rPr>
          <w:sz w:val="28"/>
          <w:szCs w:val="28"/>
        </w:rPr>
        <w:tab/>
        <w:t>程序</w:t>
      </w:r>
    </w:p>
    <w:p w14:paraId="1C4F3261" w14:textId="02CE0DEF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>课堂练习</w:t>
      </w:r>
    </w:p>
    <w:p w14:paraId="7EEDAD92" w14:textId="587B1EA0" w:rsidR="00363FB8" w:rsidRPr="007E5CD3" w:rsidRDefault="00363FB8" w:rsidP="00363FB8">
      <w:pPr>
        <w:rPr>
          <w:rFonts w:hint="eastAsia"/>
          <w:sz w:val="28"/>
          <w:szCs w:val="28"/>
        </w:rPr>
      </w:pPr>
      <w:r w:rsidRPr="00A90063">
        <w:rPr>
          <w:rFonts w:ascii="MS Gothic" w:eastAsia="MS Gothic" w:hAnsi="MS Gothic" w:cs="MS Gothic" w:hint="eastAsia"/>
          <w:sz w:val="28"/>
          <w:szCs w:val="28"/>
        </w:rPr>
        <w:t>​</w:t>
      </w:r>
      <w:r w:rsidRPr="00A90063">
        <w:rPr>
          <w:sz w:val="28"/>
          <w:szCs w:val="28"/>
        </w:rPr>
        <w:t>课后 第2题，第6题（寄存器怎么设置）</w:t>
      </w:r>
    </w:p>
    <w:p w14:paraId="5977C318" w14:textId="2EF4478F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A/D转换模块</w:t>
      </w:r>
    </w:p>
    <w:p w14:paraId="0812441C" w14:textId="6C6A0466" w:rsidR="00363FB8" w:rsidRPr="007E5CD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1. 基本性能：位数，通道，电源，参考电压，触发方式（思考题）</w:t>
      </w:r>
    </w:p>
    <w:p w14:paraId="7E48A433" w14:textId="3A37B9E3" w:rsidR="00363FB8" w:rsidRPr="007E5CD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2. 排序器的工作原理</w:t>
      </w:r>
      <w:r w:rsidRPr="00A90063">
        <w:rPr>
          <w:sz w:val="28"/>
          <w:szCs w:val="28"/>
        </w:rPr>
        <w:tab/>
        <w:t>--</w:t>
      </w:r>
      <w:r w:rsidRPr="00A90063">
        <w:rPr>
          <w:sz w:val="28"/>
          <w:szCs w:val="28"/>
        </w:rPr>
        <w:tab/>
      </w:r>
      <w:r w:rsidRPr="00A90063">
        <w:rPr>
          <w:sz w:val="28"/>
          <w:szCs w:val="28"/>
        </w:rPr>
        <w:tab/>
        <w:t>体现在程序上</w:t>
      </w:r>
    </w:p>
    <w:p w14:paraId="27A41E18" w14:textId="4B522C97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P234 例8.1</w:t>
      </w:r>
      <w:r w:rsidRPr="00A90063">
        <w:rPr>
          <w:sz w:val="28"/>
          <w:szCs w:val="28"/>
        </w:rPr>
        <w:tab/>
        <w:t>P236 例8.2 8.3</w:t>
      </w:r>
    </w:p>
    <w:p w14:paraId="0A8274B9" w14:textId="2A856FF4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3. 级联排序器的顺序采样</w:t>
      </w:r>
    </w:p>
    <w:p w14:paraId="15D830C6" w14:textId="5C24A7F9" w:rsidR="00363FB8" w:rsidRPr="00A90063" w:rsidRDefault="00363FB8" w:rsidP="00363FB8">
      <w:pPr>
        <w:rPr>
          <w:rFonts w:hint="eastAsia"/>
          <w:sz w:val="28"/>
          <w:szCs w:val="28"/>
        </w:rPr>
      </w:pPr>
      <w:r w:rsidRPr="00A90063">
        <w:rPr>
          <w:sz w:val="28"/>
          <w:szCs w:val="28"/>
        </w:rPr>
        <w:t>4. 编程时：</w:t>
      </w:r>
    </w:p>
    <w:p w14:paraId="21D3DA6C" w14:textId="77777777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 xml:space="preserve">   - 有几路模拟输入电压</w:t>
      </w:r>
    </w:p>
    <w:p w14:paraId="576F2771" w14:textId="77777777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 xml:space="preserve">   - 采样方式</w:t>
      </w:r>
    </w:p>
    <w:p w14:paraId="5E48FB75" w14:textId="77777777" w:rsidR="00363FB8" w:rsidRPr="00A90063" w:rsidRDefault="00363FB8" w:rsidP="00363FB8">
      <w:pPr>
        <w:rPr>
          <w:sz w:val="28"/>
          <w:szCs w:val="28"/>
        </w:rPr>
      </w:pPr>
      <w:r w:rsidRPr="00A90063">
        <w:rPr>
          <w:sz w:val="28"/>
          <w:szCs w:val="28"/>
        </w:rPr>
        <w:t xml:space="preserve">   - 工作模式</w:t>
      </w:r>
    </w:p>
    <w:p w14:paraId="22F1257A" w14:textId="77777777" w:rsidR="00A43F18" w:rsidRPr="00A90063" w:rsidRDefault="00A43F18">
      <w:pPr>
        <w:rPr>
          <w:sz w:val="28"/>
          <w:szCs w:val="28"/>
        </w:rPr>
      </w:pPr>
    </w:p>
    <w:sectPr w:rsidR="00A43F18" w:rsidRPr="00A900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24BC"/>
    <w:rsid w:val="00363FB8"/>
    <w:rsid w:val="003724BC"/>
    <w:rsid w:val="007E5CD3"/>
    <w:rsid w:val="00A43F18"/>
    <w:rsid w:val="00A900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391E21"/>
  <w15:chartTrackingRefBased/>
  <w15:docId w15:val="{9006D99B-A2A7-4555-A48E-100467626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354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141</Words>
  <Characters>807</Characters>
  <Application>Microsoft Office Word</Application>
  <DocSecurity>0</DocSecurity>
  <Lines>6</Lines>
  <Paragraphs>1</Paragraphs>
  <ScaleCrop>false</ScaleCrop>
  <Company/>
  <LinksUpToDate>false</LinksUpToDate>
  <CharactersWithSpaces>947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Jiang Tony</dc:creator>
  <cp:keywords/>
  <dc:description/>
  <cp:lastModifiedBy>Jiang Tony</cp:lastModifiedBy>
  <cp:revision>3</cp:revision>
  <dcterms:created xsi:type="dcterms:W3CDTF">2021-04-27T04:03:00Z</dcterms:created>
  <dcterms:modified xsi:type="dcterms:W3CDTF">2021-04-27T11:45:00Z</dcterms:modified>
</cp:coreProperties>
</file>